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F96719">
      <w:pPr>
        <w:autoSpaceDE w:val="0"/>
        <w:autoSpaceDN w:val="0"/>
        <w:adjustRightInd w:val="0"/>
        <w:spacing w:after="0" w:line="252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F96719">
      <w:pPr>
        <w:autoSpaceDE w:val="0"/>
        <w:autoSpaceDN w:val="0"/>
        <w:adjustRightInd w:val="0"/>
        <w:spacing w:after="0" w:line="252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F96719">
      <w:pPr>
        <w:autoSpaceDE w:val="0"/>
        <w:autoSpaceDN w:val="0"/>
        <w:adjustRightInd w:val="0"/>
        <w:spacing w:after="0" w:line="252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F96719">
      <w:pPr>
        <w:autoSpaceDE w:val="0"/>
        <w:autoSpaceDN w:val="0"/>
        <w:adjustRightInd w:val="0"/>
        <w:spacing w:after="0" w:line="252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8A5DB9">
        <w:rPr>
          <w:rFonts w:ascii="Times New Roman" w:hAnsi="Times New Roman" w:cs="Times New Roman"/>
          <w:sz w:val="28"/>
          <w:szCs w:val="28"/>
        </w:rPr>
        <w:t xml:space="preserve">16.02.2023 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8A5DB9">
        <w:rPr>
          <w:rFonts w:ascii="Times New Roman" w:hAnsi="Times New Roman" w:cs="Times New Roman"/>
          <w:sz w:val="28"/>
          <w:szCs w:val="28"/>
        </w:rPr>
        <w:t>30</w:t>
      </w:r>
    </w:p>
    <w:p w:rsidR="00CA1E9A" w:rsidRDefault="00CA1E9A" w:rsidP="00F9671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1E9A" w:rsidRPr="001E6AE7" w:rsidRDefault="00CA1E9A" w:rsidP="00F9671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F9671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</w:p>
    <w:p w:rsidR="00F96719" w:rsidRDefault="00EF69A0" w:rsidP="00F9671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ТЕРРИТОРИИ,</w:t>
      </w:r>
    </w:p>
    <w:p w:rsidR="00086260" w:rsidRDefault="003B1B6E" w:rsidP="00F9671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E6AE7">
        <w:rPr>
          <w:rFonts w:ascii="Times New Roman" w:hAnsi="Times New Roman" w:cs="Times New Roman"/>
          <w:b/>
          <w:sz w:val="28"/>
          <w:szCs w:val="28"/>
        </w:rPr>
        <w:t>ОГРАНИЧЕННОЙ</w:t>
      </w:r>
      <w:proofErr w:type="gramEnd"/>
      <w:r w:rsidR="00F9671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86260">
        <w:rPr>
          <w:rFonts w:ascii="Times New Roman" w:hAnsi="Times New Roman" w:cs="Times New Roman"/>
          <w:b/>
          <w:sz w:val="28"/>
          <w:szCs w:val="28"/>
        </w:rPr>
        <w:t>ПР-КТОМ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6260">
        <w:rPr>
          <w:rFonts w:ascii="Times New Roman" w:hAnsi="Times New Roman" w:cs="Times New Roman"/>
          <w:b/>
          <w:sz w:val="28"/>
          <w:szCs w:val="28"/>
        </w:rPr>
        <w:t xml:space="preserve"> РАБОЧИЙ, 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6260"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6260">
        <w:rPr>
          <w:rFonts w:ascii="Times New Roman" w:hAnsi="Times New Roman" w:cs="Times New Roman"/>
          <w:b/>
          <w:sz w:val="28"/>
          <w:szCs w:val="28"/>
        </w:rPr>
        <w:t>ЕЛЕЦКАЯ,</w:t>
      </w:r>
    </w:p>
    <w:p w:rsidR="00DD1AA9" w:rsidRPr="001E6AE7" w:rsidRDefault="00086260" w:rsidP="00F9671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ЛИДИИ 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РЯБЦЕВОЙ, 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КАРПИНСКОГО</w:t>
      </w:r>
    </w:p>
    <w:p w:rsidR="009373D9" w:rsidRDefault="0015767A" w:rsidP="00F9671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В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ГОРОДСКОМ 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ОКРУГЕ 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ГОРОД</w:t>
      </w:r>
      <w:r w:rsidR="00F967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ВОРОНЕЖ</w:t>
      </w:r>
    </w:p>
    <w:p w:rsidR="00CA1E9A" w:rsidRPr="001E6AE7" w:rsidRDefault="00CA1E9A" w:rsidP="00F9671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F96719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CA1E9A" w:rsidRPr="003B1B6E" w:rsidRDefault="00CA1E9A" w:rsidP="00F96719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Pr="00086260" w:rsidRDefault="000C521F" w:rsidP="00F96719">
      <w:pPr>
        <w:pStyle w:val="ConsPlusNormal"/>
        <w:suppressAutoHyphens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F200A6" w:rsidRPr="001E6AE7">
        <w:rPr>
          <w:rFonts w:eastAsiaTheme="minorHAnsi"/>
          <w:b w:val="0"/>
          <w:bCs w:val="0"/>
          <w:lang w:bidi="ru-RU"/>
        </w:rPr>
        <w:t xml:space="preserve">территории, ограниченной </w:t>
      </w:r>
      <w:proofErr w:type="spellStart"/>
      <w:r w:rsidR="00086260">
        <w:rPr>
          <w:rFonts w:eastAsia="Arial CYR"/>
          <w:b w:val="0"/>
        </w:rPr>
        <w:t>пр-ктом</w:t>
      </w:r>
      <w:proofErr w:type="spellEnd"/>
      <w:r w:rsidR="00086260">
        <w:rPr>
          <w:rFonts w:eastAsia="Arial CYR"/>
          <w:b w:val="0"/>
        </w:rPr>
        <w:t xml:space="preserve"> Рабочий, </w:t>
      </w:r>
      <w:r w:rsidR="00086260" w:rsidRPr="00086260">
        <w:rPr>
          <w:rFonts w:eastAsia="Arial CYR"/>
          <w:b w:val="0"/>
        </w:rPr>
        <w:t>ул. Елецкая, ул. Лидии Рябцевой,</w:t>
      </w:r>
      <w:r w:rsidR="00086260">
        <w:rPr>
          <w:rFonts w:eastAsia="Arial CYR"/>
          <w:b w:val="0"/>
        </w:rPr>
        <w:t xml:space="preserve"> </w:t>
      </w:r>
      <w:r w:rsidR="00086260" w:rsidRPr="00086260">
        <w:rPr>
          <w:rFonts w:eastAsia="Arial CYR"/>
          <w:b w:val="0"/>
        </w:rPr>
        <w:t>ул.</w:t>
      </w:r>
      <w:r w:rsidR="00F96719">
        <w:rPr>
          <w:rFonts w:eastAsia="Arial CYR"/>
          <w:b w:val="0"/>
        </w:rPr>
        <w:t> </w:t>
      </w:r>
      <w:r w:rsidR="00086260" w:rsidRPr="00086260">
        <w:rPr>
          <w:rFonts w:eastAsia="Arial CYR"/>
          <w:b w:val="0"/>
        </w:rPr>
        <w:t>Карпинского в городском округе город Воронеж</w:t>
      </w:r>
      <w:r w:rsidR="00086260">
        <w:rPr>
          <w:rFonts w:eastAsia="Arial CYR"/>
          <w:b w:val="0"/>
        </w:rPr>
        <w:t>.</w:t>
      </w:r>
    </w:p>
    <w:p w:rsidR="00ED75B6" w:rsidRPr="00ED75B6" w:rsidRDefault="00ED75B6" w:rsidP="00F96719">
      <w:pPr>
        <w:pStyle w:val="ConsPlusNormal"/>
        <w:suppressAutoHyphens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ED75B6">
        <w:rPr>
          <w:rFonts w:eastAsiaTheme="minorHAnsi"/>
          <w:b w:val="0"/>
          <w:bCs w:val="0"/>
        </w:rPr>
        <w:t xml:space="preserve">Срок проведения общественных обсуждений </w:t>
      </w:r>
      <w:r w:rsidR="00F96719">
        <w:rPr>
          <w:rFonts w:eastAsiaTheme="minorHAnsi"/>
          <w:b w:val="0"/>
          <w:bCs w:val="0"/>
        </w:rPr>
        <w:t>–</w:t>
      </w:r>
      <w:r w:rsidRPr="00ED75B6">
        <w:rPr>
          <w:rFonts w:eastAsiaTheme="minorHAnsi"/>
          <w:b w:val="0"/>
          <w:bCs w:val="0"/>
        </w:rPr>
        <w:t xml:space="preserve"> </w:t>
      </w:r>
      <w:r w:rsidR="00F96719">
        <w:rPr>
          <w:rFonts w:eastAsiaTheme="minorHAnsi"/>
          <w:b w:val="0"/>
          <w:bCs w:val="0"/>
        </w:rPr>
        <w:t xml:space="preserve">с </w:t>
      </w:r>
      <w:r w:rsidR="00165012">
        <w:rPr>
          <w:rFonts w:eastAsiaTheme="minorHAnsi"/>
          <w:b w:val="0"/>
          <w:bCs w:val="0"/>
        </w:rPr>
        <w:t>21</w:t>
      </w:r>
      <w:r w:rsidR="00F96719">
        <w:rPr>
          <w:rFonts w:eastAsiaTheme="minorHAnsi"/>
          <w:b w:val="0"/>
          <w:bCs w:val="0"/>
        </w:rPr>
        <w:t>.</w:t>
      </w:r>
      <w:r w:rsidR="00165012">
        <w:rPr>
          <w:rFonts w:eastAsiaTheme="minorHAnsi"/>
          <w:b w:val="0"/>
          <w:bCs w:val="0"/>
        </w:rPr>
        <w:t>02</w:t>
      </w:r>
      <w:r w:rsidR="00F96719">
        <w:rPr>
          <w:rFonts w:eastAsiaTheme="minorHAnsi"/>
          <w:b w:val="0"/>
          <w:bCs w:val="0"/>
        </w:rPr>
        <w:t xml:space="preserve">.2023 по </w:t>
      </w:r>
      <w:r w:rsidR="00165012">
        <w:rPr>
          <w:rFonts w:eastAsiaTheme="minorHAnsi"/>
          <w:b w:val="0"/>
          <w:bCs w:val="0"/>
        </w:rPr>
        <w:t>21</w:t>
      </w:r>
      <w:r w:rsidR="00F96719">
        <w:rPr>
          <w:rFonts w:eastAsiaTheme="minorHAnsi"/>
          <w:b w:val="0"/>
          <w:bCs w:val="0"/>
        </w:rPr>
        <w:t>.</w:t>
      </w:r>
      <w:r w:rsidR="00165012">
        <w:rPr>
          <w:rFonts w:eastAsiaTheme="minorHAnsi"/>
          <w:b w:val="0"/>
          <w:bCs w:val="0"/>
        </w:rPr>
        <w:t>03</w:t>
      </w:r>
      <w:r w:rsidR="00F96719">
        <w:rPr>
          <w:rFonts w:eastAsiaTheme="minorHAnsi"/>
          <w:b w:val="0"/>
          <w:bCs w:val="0"/>
        </w:rPr>
        <w:t>.2023</w:t>
      </w:r>
      <w:r w:rsidRPr="00ED75B6">
        <w:rPr>
          <w:rFonts w:eastAsiaTheme="minorHAnsi"/>
          <w:b w:val="0"/>
          <w:bCs w:val="0"/>
        </w:rPr>
        <w:t>.</w:t>
      </w:r>
    </w:p>
    <w:p w:rsidR="00ED75B6" w:rsidRPr="00ED75B6" w:rsidRDefault="00ED75B6" w:rsidP="00F96719">
      <w:pPr>
        <w:pStyle w:val="ConsPlusNormal"/>
        <w:suppressAutoHyphens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ED75B6">
        <w:rPr>
          <w:rFonts w:eastAsiaTheme="minorHAnsi"/>
          <w:b w:val="0"/>
          <w:bCs w:val="0"/>
        </w:rPr>
        <w:t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</w:t>
      </w:r>
      <w:r w:rsidR="00F96719">
        <w:rPr>
          <w:rFonts w:eastAsiaTheme="minorHAnsi"/>
          <w:b w:val="0"/>
          <w:bCs w:val="0"/>
        </w:rPr>
        <w:t xml:space="preserve"> </w:t>
      </w:r>
      <w:r w:rsidR="00165012">
        <w:rPr>
          <w:rFonts w:eastAsiaTheme="minorHAnsi"/>
          <w:b w:val="0"/>
          <w:bCs w:val="0"/>
        </w:rPr>
        <w:t>28</w:t>
      </w:r>
      <w:r w:rsidR="00F96719">
        <w:rPr>
          <w:rFonts w:eastAsiaTheme="minorHAnsi"/>
          <w:b w:val="0"/>
          <w:bCs w:val="0"/>
        </w:rPr>
        <w:t>.</w:t>
      </w:r>
      <w:r w:rsidR="00165012">
        <w:rPr>
          <w:rFonts w:eastAsiaTheme="minorHAnsi"/>
          <w:b w:val="0"/>
          <w:bCs w:val="0"/>
        </w:rPr>
        <w:t>02</w:t>
      </w:r>
      <w:r w:rsidR="00F96719">
        <w:rPr>
          <w:rFonts w:eastAsiaTheme="minorHAnsi"/>
          <w:b w:val="0"/>
          <w:bCs w:val="0"/>
        </w:rPr>
        <w:t xml:space="preserve">.2023 по </w:t>
      </w:r>
      <w:r w:rsidR="00165012">
        <w:rPr>
          <w:rFonts w:eastAsiaTheme="minorHAnsi"/>
          <w:b w:val="0"/>
          <w:bCs w:val="0"/>
        </w:rPr>
        <w:t>13</w:t>
      </w:r>
      <w:r w:rsidR="00F96719">
        <w:rPr>
          <w:rFonts w:eastAsiaTheme="minorHAnsi"/>
          <w:b w:val="0"/>
          <w:bCs w:val="0"/>
        </w:rPr>
        <w:t>.</w:t>
      </w:r>
      <w:r w:rsidR="00165012">
        <w:rPr>
          <w:rFonts w:eastAsiaTheme="minorHAnsi"/>
          <w:b w:val="0"/>
          <w:bCs w:val="0"/>
        </w:rPr>
        <w:t>03</w:t>
      </w:r>
      <w:bookmarkStart w:id="0" w:name="_GoBack"/>
      <w:bookmarkEnd w:id="0"/>
      <w:r w:rsidR="00F96719">
        <w:rPr>
          <w:rFonts w:eastAsiaTheme="minorHAnsi"/>
          <w:b w:val="0"/>
          <w:bCs w:val="0"/>
        </w:rPr>
        <w:t>.2023</w:t>
      </w:r>
      <w:r w:rsidRPr="00ED75B6">
        <w:rPr>
          <w:rFonts w:eastAsiaTheme="minorHAnsi"/>
          <w:b w:val="0"/>
          <w:bCs w:val="0"/>
        </w:rPr>
        <w:t>.</w:t>
      </w:r>
    </w:p>
    <w:p w:rsidR="00ED75B6" w:rsidRPr="00ED75B6" w:rsidRDefault="00ED75B6" w:rsidP="00F96719">
      <w:pPr>
        <w:pStyle w:val="ConsPlusNormal"/>
        <w:suppressAutoHyphens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ED75B6">
        <w:rPr>
          <w:rFonts w:eastAsiaTheme="minorHAnsi"/>
          <w:b w:val="0"/>
          <w:bCs w:val="0"/>
        </w:rPr>
        <w:t xml:space="preserve">В период размещения </w:t>
      </w:r>
      <w:r w:rsidR="00ED348B">
        <w:rPr>
          <w:rFonts w:eastAsiaTheme="minorHAnsi"/>
          <w:b w:val="0"/>
          <w:bCs w:val="0"/>
        </w:rPr>
        <w:t xml:space="preserve">экспозиции </w:t>
      </w:r>
      <w:r w:rsidRPr="00ED75B6">
        <w:rPr>
          <w:rFonts w:eastAsiaTheme="minorHAnsi"/>
          <w:b w:val="0"/>
          <w:bCs w:val="0"/>
        </w:rPr>
        <w:t>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ED75B6" w:rsidRPr="00ED75B6" w:rsidRDefault="00ED75B6" w:rsidP="00F96719">
      <w:pPr>
        <w:pStyle w:val="ConsPlusNormal"/>
        <w:suppressAutoHyphens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ED75B6">
        <w:rPr>
          <w:rFonts w:eastAsiaTheme="minorHAnsi"/>
          <w:b w:val="0"/>
          <w:bCs w:val="0"/>
        </w:rPr>
        <w:t>1.</w:t>
      </w:r>
      <w:r w:rsidR="00F96719">
        <w:rPr>
          <w:rFonts w:eastAsiaTheme="minorHAnsi"/>
          <w:b w:val="0"/>
          <w:bCs w:val="0"/>
        </w:rPr>
        <w:t> </w:t>
      </w:r>
      <w:r w:rsidRPr="00ED75B6">
        <w:rPr>
          <w:rFonts w:eastAsiaTheme="minorHAnsi"/>
          <w:b w:val="0"/>
          <w:bCs w:val="0"/>
        </w:rPr>
        <w:t>Посредством заполнения формы обратной связи на информационном ресурсе.</w:t>
      </w:r>
    </w:p>
    <w:p w:rsidR="00ED75B6" w:rsidRPr="00ED75B6" w:rsidRDefault="00ED75B6" w:rsidP="00F96719">
      <w:pPr>
        <w:pStyle w:val="ConsPlusNormal"/>
        <w:suppressAutoHyphens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ED75B6">
        <w:rPr>
          <w:rFonts w:eastAsiaTheme="minorHAnsi"/>
          <w:b w:val="0"/>
          <w:bCs w:val="0"/>
        </w:rPr>
        <w:t>2.</w:t>
      </w:r>
      <w:r w:rsidR="00F96719">
        <w:rPr>
          <w:rFonts w:eastAsiaTheme="minorHAnsi"/>
          <w:b w:val="0"/>
          <w:bCs w:val="0"/>
        </w:rPr>
        <w:t> </w:t>
      </w:r>
      <w:r w:rsidRPr="00ED75B6">
        <w:rPr>
          <w:rFonts w:eastAsiaTheme="minorHAnsi"/>
          <w:b w:val="0"/>
          <w:bCs w:val="0"/>
        </w:rPr>
        <w:t>Посредством направления предложения с помощью электронной приемной администрации городского округа город Воронеж (reception.voronezh-city.ru).</w:t>
      </w:r>
    </w:p>
    <w:p w:rsidR="00ED75B6" w:rsidRPr="00ED75B6" w:rsidRDefault="00ED75B6" w:rsidP="00F96719">
      <w:pPr>
        <w:pStyle w:val="ConsPlusNormal"/>
        <w:suppressAutoHyphens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ED75B6">
        <w:rPr>
          <w:rFonts w:eastAsiaTheme="minorHAnsi"/>
          <w:b w:val="0"/>
          <w:bCs w:val="0"/>
        </w:rPr>
        <w:t>3.</w:t>
      </w:r>
      <w:r w:rsidR="00F96719">
        <w:rPr>
          <w:rFonts w:eastAsiaTheme="minorHAnsi"/>
          <w:b w:val="0"/>
          <w:bCs w:val="0"/>
        </w:rPr>
        <w:t> </w:t>
      </w:r>
      <w:r w:rsidRPr="00ED75B6">
        <w:rPr>
          <w:rFonts w:eastAsiaTheme="minorHAnsi"/>
          <w:b w:val="0"/>
          <w:bCs w:val="0"/>
        </w:rPr>
        <w:t>В письменной форме или в форме электронного документа в адрес организатора общественных обсуждений.</w:t>
      </w:r>
    </w:p>
    <w:p w:rsidR="00ED75B6" w:rsidRPr="00F96719" w:rsidRDefault="00ED75B6" w:rsidP="00F96719">
      <w:pPr>
        <w:pStyle w:val="ConsPlusNormal"/>
        <w:suppressAutoHyphens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F96719">
        <w:rPr>
          <w:rFonts w:eastAsiaTheme="minorHAnsi"/>
          <w:b w:val="0"/>
          <w:bCs w:val="0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F96719" w:rsidRPr="00F96719">
        <w:rPr>
          <w:rFonts w:eastAsiaTheme="minorHAnsi"/>
          <w:b w:val="0"/>
          <w:bCs w:val="0"/>
        </w:rPr>
        <w:t xml:space="preserve">– </w:t>
      </w:r>
      <w:r w:rsidRPr="00F96719">
        <w:rPr>
          <w:rFonts w:eastAsiaTheme="minorHAnsi"/>
          <w:b w:val="0"/>
          <w:bCs w:val="0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F96719" w:rsidRPr="00F96719">
        <w:rPr>
          <w:rFonts w:eastAsiaTheme="minorHAnsi"/>
          <w:b w:val="0"/>
          <w:bCs w:val="0"/>
        </w:rPr>
        <w:t>–</w:t>
      </w:r>
      <w:r w:rsidRPr="00F96719">
        <w:rPr>
          <w:rFonts w:eastAsiaTheme="minorHAnsi"/>
          <w:b w:val="0"/>
          <w:bCs w:val="0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F96719">
        <w:rPr>
          <w:rFonts w:eastAsiaTheme="minorHAnsi"/>
          <w:b w:val="0"/>
          <w:bCs w:val="0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F96719">
        <w:rPr>
          <w:rFonts w:eastAsiaTheme="minorHAnsi"/>
          <w:b w:val="0"/>
          <w:bCs w:val="0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</w:t>
      </w:r>
      <w:r w:rsidR="00F96719">
        <w:rPr>
          <w:rFonts w:eastAsiaTheme="minorHAnsi"/>
          <w:b w:val="0"/>
          <w:bCs w:val="0"/>
        </w:rPr>
        <w:t> </w:t>
      </w:r>
      <w:r w:rsidRPr="00F96719">
        <w:rPr>
          <w:rFonts w:eastAsiaTheme="minorHAnsi"/>
          <w:b w:val="0"/>
          <w:bCs w:val="0"/>
        </w:rPr>
        <w:t>строительства.</w:t>
      </w:r>
    </w:p>
    <w:p w:rsidR="00ED75B6" w:rsidRPr="00ED75B6" w:rsidRDefault="00ED75B6" w:rsidP="00F96719">
      <w:pPr>
        <w:pStyle w:val="ConsPlusNormal"/>
        <w:suppressAutoHyphens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ED75B6">
        <w:rPr>
          <w:rFonts w:eastAsiaTheme="minorHAnsi"/>
          <w:b w:val="0"/>
          <w:bCs w:val="0"/>
        </w:rPr>
        <w:t>4.</w:t>
      </w:r>
      <w:r w:rsidR="00F96719">
        <w:rPr>
          <w:rFonts w:eastAsiaTheme="minorHAnsi"/>
          <w:b w:val="0"/>
          <w:bCs w:val="0"/>
        </w:rPr>
        <w:t> </w:t>
      </w:r>
      <w:r w:rsidRPr="00ED75B6">
        <w:rPr>
          <w:rFonts w:eastAsiaTheme="minorHAnsi"/>
          <w:b w:val="0"/>
          <w:bCs w:val="0"/>
        </w:rPr>
        <w:t>Посредством записи в книге (журнале) учета посетителей экспозиции (в случае проведения экспозиции в очной форме).</w:t>
      </w:r>
    </w:p>
    <w:p w:rsidR="00ED75B6" w:rsidRPr="00ED75B6" w:rsidRDefault="00ED75B6" w:rsidP="00F96719">
      <w:pPr>
        <w:pStyle w:val="ConsPlusNormal"/>
        <w:suppressAutoHyphens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ED75B6">
        <w:rPr>
          <w:rFonts w:eastAsiaTheme="minorHAnsi"/>
          <w:b w:val="0"/>
          <w:bCs w:val="0"/>
        </w:rPr>
        <w:t xml:space="preserve">В течение всего </w:t>
      </w:r>
      <w:proofErr w:type="gramStart"/>
      <w:r w:rsidRPr="00ED75B6">
        <w:rPr>
          <w:rFonts w:eastAsiaTheme="minorHAnsi"/>
          <w:b w:val="0"/>
          <w:bCs w:val="0"/>
        </w:rPr>
        <w:t>периода проведения экспозиции проекта межевания</w:t>
      </w:r>
      <w:proofErr w:type="gramEnd"/>
      <w:r w:rsidRPr="00ED75B6">
        <w:rPr>
          <w:rFonts w:eastAsiaTheme="minorHAnsi"/>
          <w:b w:val="0"/>
          <w:bCs w:val="0"/>
        </w:rPr>
        <w:t xml:space="preserve"> территории, ограниченной </w:t>
      </w:r>
      <w:proofErr w:type="spellStart"/>
      <w:r w:rsidRPr="00ED75B6">
        <w:rPr>
          <w:rFonts w:eastAsiaTheme="minorHAnsi"/>
          <w:b w:val="0"/>
          <w:bCs w:val="0"/>
        </w:rPr>
        <w:t>пр-ктом</w:t>
      </w:r>
      <w:proofErr w:type="spellEnd"/>
      <w:r w:rsidRPr="00ED75B6">
        <w:rPr>
          <w:rFonts w:eastAsiaTheme="minorHAnsi"/>
          <w:b w:val="0"/>
          <w:bCs w:val="0"/>
        </w:rPr>
        <w:t xml:space="preserve"> Рабочий, ул. Елецкая, ул. Лидии Рябцевой,</w:t>
      </w:r>
      <w:r w:rsidR="00F96719">
        <w:rPr>
          <w:rFonts w:eastAsiaTheme="minorHAnsi"/>
          <w:b w:val="0"/>
          <w:bCs w:val="0"/>
        </w:rPr>
        <w:t xml:space="preserve"> </w:t>
      </w:r>
      <w:r w:rsidRPr="00ED75B6">
        <w:rPr>
          <w:rFonts w:eastAsiaTheme="minorHAnsi"/>
          <w:b w:val="0"/>
          <w:bCs w:val="0"/>
        </w:rPr>
        <w:t>ул. Карпинского в городском округе город Воронеж, представителями организатора и (или) разработчика проекта осуществляется консультирование участников общественных обсуждений по проекту, рассматриваемому на общественных обсуждениях.</w:t>
      </w:r>
    </w:p>
    <w:p w:rsidR="00F96719" w:rsidRDefault="00ED75B6" w:rsidP="00F96719">
      <w:pPr>
        <w:pStyle w:val="ConsPlusNormal"/>
        <w:suppressAutoHyphens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ED75B6">
        <w:rPr>
          <w:rFonts w:eastAsiaTheme="minorHAnsi"/>
          <w:b w:val="0"/>
          <w:bCs w:val="0"/>
        </w:rPr>
        <w:t>Организацию и проведение общественных обсуждений по рассматриваемому проекту осуществляет комиссия по землепользованию и застройке городского округа город Воронеж. Местонахождение комиссии по землепользованию и застройке городского округа город Воронеж: 394006, г.</w:t>
      </w:r>
      <w:r w:rsidR="00F96719">
        <w:rPr>
          <w:rFonts w:eastAsiaTheme="minorHAnsi"/>
          <w:b w:val="0"/>
          <w:bCs w:val="0"/>
        </w:rPr>
        <w:t> </w:t>
      </w:r>
      <w:r w:rsidRPr="00ED75B6">
        <w:rPr>
          <w:rFonts w:eastAsiaTheme="minorHAnsi"/>
          <w:b w:val="0"/>
          <w:bCs w:val="0"/>
        </w:rPr>
        <w:t xml:space="preserve">Воронеж, ул. </w:t>
      </w:r>
      <w:proofErr w:type="spellStart"/>
      <w:r w:rsidRPr="00ED75B6">
        <w:rPr>
          <w:rFonts w:eastAsiaTheme="minorHAnsi"/>
          <w:b w:val="0"/>
          <w:bCs w:val="0"/>
        </w:rPr>
        <w:t>Кольцовская</w:t>
      </w:r>
      <w:proofErr w:type="spellEnd"/>
      <w:r w:rsidRPr="00ED75B6">
        <w:rPr>
          <w:rFonts w:eastAsiaTheme="minorHAnsi"/>
          <w:b w:val="0"/>
          <w:bCs w:val="0"/>
        </w:rPr>
        <w:t>, 45 (управление главного архитектора администрации городского округа город Воронеж); тел.: (473) 228-37-46, (473)</w:t>
      </w:r>
      <w:r w:rsidR="00F96719">
        <w:rPr>
          <w:rFonts w:eastAsiaTheme="minorHAnsi"/>
          <w:b w:val="0"/>
          <w:bCs w:val="0"/>
        </w:rPr>
        <w:t> </w:t>
      </w:r>
      <w:r w:rsidRPr="00ED75B6">
        <w:rPr>
          <w:rFonts w:eastAsiaTheme="minorHAnsi"/>
          <w:b w:val="0"/>
          <w:bCs w:val="0"/>
        </w:rPr>
        <w:t xml:space="preserve">228-36-69; </w:t>
      </w:r>
      <w:proofErr w:type="spellStart"/>
      <w:r w:rsidRPr="00ED75B6">
        <w:rPr>
          <w:rFonts w:eastAsiaTheme="minorHAnsi"/>
          <w:b w:val="0"/>
          <w:bCs w:val="0"/>
        </w:rPr>
        <w:t>имейл</w:t>
      </w:r>
      <w:proofErr w:type="spellEnd"/>
      <w:r w:rsidRPr="00ED75B6">
        <w:rPr>
          <w:rFonts w:eastAsiaTheme="minorHAnsi"/>
          <w:b w:val="0"/>
          <w:bCs w:val="0"/>
        </w:rPr>
        <w:t xml:space="preserve">: </w:t>
      </w:r>
      <w:r w:rsidR="00F96719" w:rsidRPr="00F96719">
        <w:rPr>
          <w:rFonts w:eastAsiaTheme="minorHAnsi"/>
          <w:b w:val="0"/>
          <w:bCs w:val="0"/>
        </w:rPr>
        <w:t>uga@cityhall.voronezh-city.ru</w:t>
      </w:r>
      <w:r w:rsidR="00F96719">
        <w:rPr>
          <w:rFonts w:eastAsiaTheme="minorHAnsi"/>
          <w:b w:val="0"/>
          <w:bCs w:val="0"/>
        </w:rPr>
        <w:t>.</w:t>
      </w:r>
    </w:p>
    <w:p w:rsidR="00ED75B6" w:rsidRPr="00ED75B6" w:rsidRDefault="00F96719" w:rsidP="00F96719">
      <w:pPr>
        <w:pStyle w:val="ConsPlusNormal"/>
        <w:suppressAutoHyphens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П</w:t>
      </w:r>
      <w:r w:rsidR="00ED75B6" w:rsidRPr="00ED75B6">
        <w:rPr>
          <w:rFonts w:eastAsiaTheme="minorHAnsi"/>
          <w:b w:val="0"/>
          <w:bCs w:val="0"/>
        </w:rPr>
        <w:t>риемные часы в рабочие дни: с 9.00 до 18.00.</w:t>
      </w:r>
    </w:p>
    <w:p w:rsidR="00ED75B6" w:rsidRPr="00ED75B6" w:rsidRDefault="00ED75B6" w:rsidP="00F96719">
      <w:pPr>
        <w:pStyle w:val="ConsPlusNormal"/>
        <w:suppressAutoHyphens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ED75B6">
        <w:rPr>
          <w:rFonts w:eastAsiaTheme="minorHAnsi"/>
          <w:b w:val="0"/>
          <w:bCs w:val="0"/>
        </w:rPr>
        <w:t>Материалы по проекту подлежат опубликованию в газете «Берег», размещению на официальном сайте администрации городского округа город В</w:t>
      </w:r>
      <w:r w:rsidR="00F96719">
        <w:rPr>
          <w:rFonts w:eastAsiaTheme="minorHAnsi"/>
          <w:b w:val="0"/>
          <w:bCs w:val="0"/>
        </w:rPr>
        <w:t>оронеж в сети Интернет (</w:t>
      </w:r>
      <w:r w:rsidRPr="00ED75B6">
        <w:rPr>
          <w:rFonts w:eastAsiaTheme="minorHAnsi"/>
          <w:b w:val="0"/>
          <w:bCs w:val="0"/>
        </w:rPr>
        <w:t>voronezh-city.ru), на информационном ресурсе «Активный электронный гражданин» (e-active.govvrn.ru) и в справочно-правовой системе «</w:t>
      </w:r>
      <w:proofErr w:type="spellStart"/>
      <w:r w:rsidRPr="00ED75B6">
        <w:rPr>
          <w:rFonts w:eastAsiaTheme="minorHAnsi"/>
          <w:b w:val="0"/>
          <w:bCs w:val="0"/>
        </w:rPr>
        <w:t>КонсультантПлюс</w:t>
      </w:r>
      <w:proofErr w:type="spellEnd"/>
      <w:r w:rsidRPr="00ED75B6">
        <w:rPr>
          <w:rFonts w:eastAsiaTheme="minorHAnsi"/>
          <w:b w:val="0"/>
          <w:bCs w:val="0"/>
        </w:rPr>
        <w:t>».</w:t>
      </w:r>
    </w:p>
    <w:p w:rsidR="00ED75B6" w:rsidRPr="00F96719" w:rsidRDefault="00ED75B6" w:rsidP="00F96719">
      <w:pPr>
        <w:pStyle w:val="ConsPlusNormal"/>
        <w:jc w:val="both"/>
        <w:rPr>
          <w:rFonts w:eastAsiaTheme="minorHAnsi"/>
          <w:b w:val="0"/>
          <w:bCs w:val="0"/>
        </w:rPr>
      </w:pPr>
    </w:p>
    <w:p w:rsidR="00ED75B6" w:rsidRDefault="00ED75B6" w:rsidP="00F96719">
      <w:pPr>
        <w:pStyle w:val="ConsPlusNormal"/>
        <w:jc w:val="both"/>
        <w:rPr>
          <w:rFonts w:eastAsiaTheme="minorHAnsi"/>
          <w:b w:val="0"/>
          <w:bCs w:val="0"/>
        </w:rPr>
      </w:pPr>
    </w:p>
    <w:p w:rsidR="00F96719" w:rsidRDefault="00F96719" w:rsidP="00F96719">
      <w:pPr>
        <w:pStyle w:val="ConsPlusNormal"/>
        <w:jc w:val="both"/>
        <w:rPr>
          <w:rFonts w:eastAsiaTheme="minorHAnsi"/>
          <w:b w:val="0"/>
          <w:bCs w:val="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F96719" w:rsidRPr="00F96719" w:rsidTr="00F96719">
        <w:tc>
          <w:tcPr>
            <w:tcW w:w="4926" w:type="dxa"/>
          </w:tcPr>
          <w:p w:rsidR="00F96719" w:rsidRPr="00F96719" w:rsidRDefault="00F96719" w:rsidP="00F96719">
            <w:pPr>
              <w:pStyle w:val="ConsPlusNormal"/>
              <w:jc w:val="both"/>
              <w:rPr>
                <w:rFonts w:eastAsiaTheme="minorHAnsi"/>
                <w:b w:val="0"/>
                <w:bCs w:val="0"/>
              </w:rPr>
            </w:pPr>
            <w:proofErr w:type="gramStart"/>
            <w:r w:rsidRPr="00F96719">
              <w:rPr>
                <w:rFonts w:eastAsiaTheme="minorHAnsi"/>
                <w:b w:val="0"/>
                <w:bCs w:val="0"/>
              </w:rPr>
              <w:t>Исполняющий</w:t>
            </w:r>
            <w:proofErr w:type="gramEnd"/>
            <w:r w:rsidRPr="00F96719">
              <w:rPr>
                <w:rFonts w:eastAsiaTheme="minorHAnsi"/>
                <w:b w:val="0"/>
                <w:bCs w:val="0"/>
              </w:rPr>
              <w:t xml:space="preserve"> обязанности</w:t>
            </w:r>
          </w:p>
          <w:p w:rsidR="00F96719" w:rsidRPr="00F96719" w:rsidRDefault="00F96719" w:rsidP="00F96719">
            <w:pPr>
              <w:pStyle w:val="ConsPlusNormal"/>
              <w:jc w:val="both"/>
              <w:rPr>
                <w:rFonts w:eastAsiaTheme="minorHAnsi"/>
                <w:b w:val="0"/>
                <w:bCs w:val="0"/>
              </w:rPr>
            </w:pPr>
            <w:r w:rsidRPr="00F96719">
              <w:rPr>
                <w:rFonts w:eastAsiaTheme="minorHAnsi"/>
                <w:b w:val="0"/>
                <w:bCs w:val="0"/>
              </w:rPr>
              <w:t>руководителя управления</w:t>
            </w:r>
          </w:p>
          <w:p w:rsidR="00F96719" w:rsidRPr="00F96719" w:rsidRDefault="00F96719" w:rsidP="00F96719">
            <w:pPr>
              <w:pStyle w:val="ConsPlusNormal"/>
              <w:jc w:val="both"/>
              <w:rPr>
                <w:rFonts w:eastAsiaTheme="minorHAnsi"/>
                <w:b w:val="0"/>
                <w:bCs w:val="0"/>
              </w:rPr>
            </w:pPr>
            <w:r w:rsidRPr="00F96719">
              <w:rPr>
                <w:rFonts w:eastAsiaTheme="minorHAnsi"/>
                <w:b w:val="0"/>
                <w:bCs w:val="0"/>
              </w:rPr>
              <w:t>главного архитектора</w:t>
            </w:r>
          </w:p>
        </w:tc>
        <w:tc>
          <w:tcPr>
            <w:tcW w:w="4927" w:type="dxa"/>
          </w:tcPr>
          <w:p w:rsidR="00F96719" w:rsidRPr="00F96719" w:rsidRDefault="00F96719" w:rsidP="00F96719">
            <w:pPr>
              <w:pStyle w:val="ConsPlusNormal"/>
              <w:jc w:val="both"/>
              <w:rPr>
                <w:rFonts w:eastAsiaTheme="minorHAnsi"/>
                <w:b w:val="0"/>
                <w:bCs w:val="0"/>
              </w:rPr>
            </w:pPr>
          </w:p>
          <w:p w:rsidR="00F96719" w:rsidRPr="00F96719" w:rsidRDefault="00F96719" w:rsidP="00F96719">
            <w:pPr>
              <w:pStyle w:val="ConsPlusNormal"/>
              <w:jc w:val="both"/>
              <w:rPr>
                <w:rFonts w:eastAsiaTheme="minorHAnsi"/>
                <w:b w:val="0"/>
                <w:bCs w:val="0"/>
              </w:rPr>
            </w:pPr>
          </w:p>
          <w:p w:rsidR="00F96719" w:rsidRPr="00F96719" w:rsidRDefault="00F96719" w:rsidP="00F96719">
            <w:pPr>
              <w:pStyle w:val="ConsPlusNormal"/>
              <w:jc w:val="right"/>
              <w:rPr>
                <w:rFonts w:eastAsiaTheme="minorHAnsi"/>
                <w:b w:val="0"/>
                <w:bCs w:val="0"/>
              </w:rPr>
            </w:pPr>
            <w:r w:rsidRPr="00F96719">
              <w:rPr>
                <w:rFonts w:eastAsiaTheme="minorHAnsi"/>
                <w:b w:val="0"/>
                <w:bCs w:val="0"/>
              </w:rPr>
              <w:t>Г.Ю. Чурсанов</w:t>
            </w:r>
          </w:p>
        </w:tc>
      </w:tr>
    </w:tbl>
    <w:p w:rsidR="005C35B0" w:rsidRPr="00F96719" w:rsidRDefault="005C35B0" w:rsidP="00F96719">
      <w:pPr>
        <w:pStyle w:val="ConsPlusNormal"/>
        <w:jc w:val="both"/>
        <w:rPr>
          <w:b w:val="0"/>
        </w:rPr>
      </w:pPr>
    </w:p>
    <w:sectPr w:rsidR="005C35B0" w:rsidRPr="00F96719" w:rsidSect="00F96719">
      <w:headerReference w:type="default" r:id="rId8"/>
      <w:pgSz w:w="11905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689" w:rsidRDefault="00DF5689" w:rsidP="00FC490B">
      <w:pPr>
        <w:spacing w:after="0" w:line="240" w:lineRule="auto"/>
      </w:pPr>
      <w:r>
        <w:separator/>
      </w:r>
    </w:p>
  </w:endnote>
  <w:endnote w:type="continuationSeparator" w:id="0">
    <w:p w:rsidR="00DF5689" w:rsidRDefault="00DF5689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689" w:rsidRDefault="00DF5689" w:rsidP="00FC490B">
      <w:pPr>
        <w:spacing w:after="0" w:line="240" w:lineRule="auto"/>
      </w:pPr>
      <w:r>
        <w:separator/>
      </w:r>
    </w:p>
  </w:footnote>
  <w:footnote w:type="continuationSeparator" w:id="0">
    <w:p w:rsidR="00DF5689" w:rsidRDefault="00DF5689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6501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86260"/>
    <w:rsid w:val="000B6F50"/>
    <w:rsid w:val="000B7786"/>
    <w:rsid w:val="000C1151"/>
    <w:rsid w:val="000C521F"/>
    <w:rsid w:val="000C6CA4"/>
    <w:rsid w:val="000D7960"/>
    <w:rsid w:val="0015767A"/>
    <w:rsid w:val="00165012"/>
    <w:rsid w:val="00175FE1"/>
    <w:rsid w:val="001C485B"/>
    <w:rsid w:val="001E6AE7"/>
    <w:rsid w:val="002308CE"/>
    <w:rsid w:val="002E4DB5"/>
    <w:rsid w:val="002F374C"/>
    <w:rsid w:val="0034024D"/>
    <w:rsid w:val="003B1B6E"/>
    <w:rsid w:val="003C6453"/>
    <w:rsid w:val="00404E8B"/>
    <w:rsid w:val="00466700"/>
    <w:rsid w:val="00591F63"/>
    <w:rsid w:val="005A60C2"/>
    <w:rsid w:val="005B0395"/>
    <w:rsid w:val="005C35B0"/>
    <w:rsid w:val="005C62E4"/>
    <w:rsid w:val="00605750"/>
    <w:rsid w:val="00607BC4"/>
    <w:rsid w:val="00615075"/>
    <w:rsid w:val="00631641"/>
    <w:rsid w:val="00680058"/>
    <w:rsid w:val="006F3A6A"/>
    <w:rsid w:val="0074142B"/>
    <w:rsid w:val="00770550"/>
    <w:rsid w:val="007A5C71"/>
    <w:rsid w:val="007D02C5"/>
    <w:rsid w:val="007F7C5B"/>
    <w:rsid w:val="008039E8"/>
    <w:rsid w:val="0083037C"/>
    <w:rsid w:val="00896416"/>
    <w:rsid w:val="008A391B"/>
    <w:rsid w:val="008A5DB9"/>
    <w:rsid w:val="009373D9"/>
    <w:rsid w:val="009546AE"/>
    <w:rsid w:val="0098193A"/>
    <w:rsid w:val="009C0550"/>
    <w:rsid w:val="009C3BCB"/>
    <w:rsid w:val="009F27FE"/>
    <w:rsid w:val="00A14EC0"/>
    <w:rsid w:val="00A621E3"/>
    <w:rsid w:val="00A82D2F"/>
    <w:rsid w:val="00AD0C4F"/>
    <w:rsid w:val="00AE675A"/>
    <w:rsid w:val="00B56326"/>
    <w:rsid w:val="00B65111"/>
    <w:rsid w:val="00B722D2"/>
    <w:rsid w:val="00B93B88"/>
    <w:rsid w:val="00BE381F"/>
    <w:rsid w:val="00C81C30"/>
    <w:rsid w:val="00C858F3"/>
    <w:rsid w:val="00CA1E9A"/>
    <w:rsid w:val="00D07E22"/>
    <w:rsid w:val="00D15BC7"/>
    <w:rsid w:val="00DD1AA9"/>
    <w:rsid w:val="00DF5689"/>
    <w:rsid w:val="00E1595C"/>
    <w:rsid w:val="00E460DA"/>
    <w:rsid w:val="00EB5C0F"/>
    <w:rsid w:val="00ED348B"/>
    <w:rsid w:val="00ED75B6"/>
    <w:rsid w:val="00EF65FF"/>
    <w:rsid w:val="00EF69A0"/>
    <w:rsid w:val="00F11882"/>
    <w:rsid w:val="00F200A6"/>
    <w:rsid w:val="00F22907"/>
    <w:rsid w:val="00F512BF"/>
    <w:rsid w:val="00F55B31"/>
    <w:rsid w:val="00F92361"/>
    <w:rsid w:val="00F96719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table" w:styleId="ab">
    <w:name w:val="Table Grid"/>
    <w:basedOn w:val="a1"/>
    <w:uiPriority w:val="59"/>
    <w:rsid w:val="00F96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table" w:styleId="ab">
    <w:name w:val="Table Grid"/>
    <w:basedOn w:val="a1"/>
    <w:uiPriority w:val="59"/>
    <w:rsid w:val="00F96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D61A1-188F-4FF6-B6E5-84ED0C155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2023-02-07T10:56:00Z</cp:lastPrinted>
  <dcterms:created xsi:type="dcterms:W3CDTF">2023-02-20T08:25:00Z</dcterms:created>
  <dcterms:modified xsi:type="dcterms:W3CDTF">2023-02-20T08:25:00Z</dcterms:modified>
</cp:coreProperties>
</file>